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1C38" w14:textId="77777777" w:rsidR="000A6B53" w:rsidRDefault="000A6B53">
      <w:pPr>
        <w:spacing w:after="0"/>
        <w:ind w:left="-5944" w:right="-14" w:hanging="10"/>
        <w:jc w:val="right"/>
        <w:rPr>
          <w:rFonts w:ascii="Arial" w:eastAsia="Arial" w:hAnsi="Arial" w:cs="Arial"/>
        </w:rPr>
      </w:pPr>
      <w:r w:rsidRPr="000A6B53">
        <w:rPr>
          <w:rFonts w:ascii="Arial" w:eastAsia="Arial" w:hAnsi="Arial" w:cs="Arial"/>
          <w:noProof/>
          <w:lang w:val="en-US" w:eastAsia="en-US"/>
        </w:rPr>
        <w:drawing>
          <wp:inline distT="0" distB="0" distL="0" distR="0" wp14:anchorId="3EC5500F" wp14:editId="047CEFD2">
            <wp:extent cx="6267450" cy="628650"/>
            <wp:effectExtent l="0" t="0" r="0" b="0"/>
            <wp:docPr id="1" name="Imagen 1" descr="f:\Users\EMSA\Desktop\logos\logo_jpg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EMSA\Desktop\logos\logo_jpg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B6D4" w14:textId="48090CC7" w:rsidR="009854D6" w:rsidRDefault="009854D6">
      <w:pPr>
        <w:spacing w:after="35"/>
        <w:ind w:left="4260"/>
      </w:pPr>
    </w:p>
    <w:p w14:paraId="183893B9" w14:textId="63BC6D60" w:rsidR="009854D6" w:rsidRDefault="00B12238">
      <w:pPr>
        <w:spacing w:after="0"/>
        <w:ind w:right="116"/>
        <w:jc w:val="center"/>
      </w:pPr>
      <w:r>
        <w:rPr>
          <w:sz w:val="28"/>
        </w:rPr>
        <w:t xml:space="preserve">Posadas, </w:t>
      </w:r>
      <w:r w:rsidR="00710FA2">
        <w:rPr>
          <w:sz w:val="28"/>
        </w:rPr>
        <w:t>01</w:t>
      </w:r>
      <w:r w:rsidR="002A6D59">
        <w:rPr>
          <w:sz w:val="28"/>
        </w:rPr>
        <w:t>.0</w:t>
      </w:r>
      <w:r w:rsidR="00710FA2">
        <w:rPr>
          <w:sz w:val="28"/>
        </w:rPr>
        <w:t>3</w:t>
      </w:r>
      <w:r w:rsidR="002A6D59">
        <w:rPr>
          <w:sz w:val="28"/>
        </w:rPr>
        <w:t>.202</w:t>
      </w:r>
      <w:r w:rsidR="00710FA2">
        <w:rPr>
          <w:sz w:val="28"/>
        </w:rPr>
        <w:t>4</w:t>
      </w:r>
      <w:r>
        <w:rPr>
          <w:sz w:val="28"/>
        </w:rPr>
        <w:t xml:space="preserve"> </w:t>
      </w:r>
    </w:p>
    <w:p w14:paraId="4D87D63B" w14:textId="77777777" w:rsidR="009854D6" w:rsidRDefault="00B12238">
      <w:pPr>
        <w:spacing w:after="11"/>
        <w:ind w:right="87"/>
        <w:jc w:val="right"/>
      </w:pPr>
      <w:r>
        <w:t xml:space="preserve"> </w:t>
      </w:r>
    </w:p>
    <w:p w14:paraId="6F327959" w14:textId="77777777" w:rsidR="009854D6" w:rsidRDefault="00B12238">
      <w:pPr>
        <w:spacing w:after="35"/>
        <w:ind w:right="4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E6640AB" w14:textId="6C7EAE45" w:rsidR="009854D6" w:rsidRDefault="00B12238">
      <w:pPr>
        <w:spacing w:after="56"/>
        <w:ind w:left="18" w:hanging="10"/>
      </w:pPr>
      <w:r>
        <w:rPr>
          <w:rFonts w:ascii="Arial" w:eastAsia="Arial" w:hAnsi="Arial" w:cs="Arial"/>
          <w:b/>
          <w:u w:val="single" w:color="000000"/>
        </w:rPr>
        <w:t>RAZON SOCIAL:</w:t>
      </w:r>
      <w:r w:rsidR="002A6D59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Electricidad de Misiones S.A. </w:t>
      </w:r>
    </w:p>
    <w:p w14:paraId="33CBCB58" w14:textId="52C58F22" w:rsidR="009854D6" w:rsidRDefault="00B12238">
      <w:pPr>
        <w:tabs>
          <w:tab w:val="center" w:pos="3139"/>
        </w:tabs>
        <w:spacing w:after="56"/>
      </w:pPr>
      <w:r>
        <w:rPr>
          <w:rFonts w:ascii="Arial" w:eastAsia="Arial" w:hAnsi="Arial" w:cs="Arial"/>
          <w:b/>
          <w:u w:val="single" w:color="000000"/>
        </w:rPr>
        <w:t>CUIT/IIBB</w:t>
      </w:r>
      <w:r w:rsidR="002A6D59">
        <w:rPr>
          <w:rFonts w:ascii="Arial" w:eastAsia="Arial" w:hAnsi="Arial" w:cs="Arial"/>
          <w:b/>
        </w:rPr>
        <w:t xml:space="preserve">:  </w:t>
      </w:r>
      <w:r w:rsidR="00AD3775"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 xml:space="preserve">30-54583690-0 </w:t>
      </w:r>
    </w:p>
    <w:p w14:paraId="2C44C61D" w14:textId="0010EC76" w:rsidR="009854D6" w:rsidRDefault="00B12238">
      <w:pPr>
        <w:spacing w:after="56"/>
        <w:ind w:left="18" w:hanging="10"/>
      </w:pPr>
      <w:r>
        <w:rPr>
          <w:rFonts w:ascii="Arial" w:eastAsia="Arial" w:hAnsi="Arial" w:cs="Arial"/>
          <w:b/>
          <w:u w:val="single" w:color="000000"/>
        </w:rPr>
        <w:t>Domicilio Fiscal:</w:t>
      </w:r>
      <w:r w:rsidRPr="002A6D59">
        <w:rPr>
          <w:rFonts w:ascii="Arial" w:eastAsia="Arial" w:hAnsi="Arial" w:cs="Arial"/>
          <w:b/>
        </w:rPr>
        <w:t xml:space="preserve"> </w:t>
      </w:r>
      <w:r w:rsidR="00AD377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La Rioja 2051 – (3.300) POSADAS.MISIONES </w:t>
      </w:r>
    </w:p>
    <w:p w14:paraId="65710386" w14:textId="77777777" w:rsidR="009854D6" w:rsidRDefault="00B12238">
      <w:pPr>
        <w:spacing w:after="35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3BA12656" w14:textId="77777777" w:rsidR="009854D6" w:rsidRDefault="00B12238">
      <w:pPr>
        <w:spacing w:after="0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30489858" w14:textId="77777777" w:rsidR="009854D6" w:rsidRDefault="00B12238">
      <w:pPr>
        <w:spacing w:after="36" w:line="238" w:lineRule="auto"/>
        <w:ind w:left="23"/>
      </w:pPr>
      <w:r>
        <w:rPr>
          <w:rFonts w:ascii="Arial" w:eastAsia="Arial" w:hAnsi="Arial" w:cs="Arial"/>
          <w:b/>
        </w:rPr>
        <w:t xml:space="preserve">Información FISCAL para Clientes a tener en cuenta, para CANCELACION de la </w:t>
      </w:r>
      <w:r>
        <w:rPr>
          <w:rFonts w:ascii="Arial" w:eastAsia="Arial" w:hAnsi="Arial" w:cs="Arial"/>
          <w:b/>
          <w:u w:val="single" w:color="000000"/>
        </w:rPr>
        <w:t>“Liquidación de Servicios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Públicos” (Factura de Energía)</w:t>
      </w:r>
      <w:r>
        <w:rPr>
          <w:rFonts w:ascii="Arial" w:eastAsia="Arial" w:hAnsi="Arial" w:cs="Arial"/>
          <w:b/>
        </w:rPr>
        <w:t xml:space="preserve"> </w:t>
      </w:r>
    </w:p>
    <w:p w14:paraId="6C093F68" w14:textId="77777777" w:rsidR="009854D6" w:rsidRDefault="00B12238">
      <w:pPr>
        <w:spacing w:after="38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39D27803" w14:textId="77777777" w:rsidR="009854D6" w:rsidRDefault="00B12238">
      <w:pPr>
        <w:spacing w:after="35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5A52CF0C" w14:textId="788B1BE7" w:rsidR="009854D6" w:rsidRDefault="00B12238">
      <w:pPr>
        <w:spacing w:after="21"/>
        <w:ind w:left="18" w:hanging="10"/>
      </w:pPr>
      <w:proofErr w:type="gramStart"/>
      <w:r>
        <w:rPr>
          <w:rFonts w:ascii="Arial" w:eastAsia="Arial" w:hAnsi="Arial" w:cs="Arial"/>
          <w:b/>
          <w:sz w:val="23"/>
          <w:u w:val="single" w:color="000000"/>
        </w:rPr>
        <w:t>AFIP :</w:t>
      </w:r>
      <w:proofErr w:type="gramEnd"/>
      <w:r>
        <w:rPr>
          <w:rFonts w:ascii="Arial" w:eastAsia="Arial" w:hAnsi="Arial" w:cs="Arial"/>
          <w:b/>
        </w:rPr>
        <w:t xml:space="preserve">        </w:t>
      </w:r>
      <w:r w:rsidR="0086676A"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 xml:space="preserve">“IVA Responsable Inscripto” </w:t>
      </w:r>
    </w:p>
    <w:p w14:paraId="35DDF5E6" w14:textId="77777777" w:rsidR="009854D6" w:rsidRDefault="00B12238">
      <w:pPr>
        <w:spacing w:after="38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1F2F39AB" w14:textId="3BB42D03" w:rsidR="0086676A" w:rsidRPr="0086676A" w:rsidRDefault="00B12238" w:rsidP="0086676A">
      <w:pPr>
        <w:spacing w:after="35"/>
        <w:ind w:left="23"/>
      </w:pPr>
      <w:r>
        <w:rPr>
          <w:rFonts w:ascii="Arial" w:eastAsia="Arial" w:hAnsi="Arial" w:cs="Arial"/>
          <w:b/>
          <w:u w:val="single" w:color="000000"/>
        </w:rPr>
        <w:t>Retenciones:</w:t>
      </w:r>
      <w:r>
        <w:rPr>
          <w:rFonts w:ascii="Arial" w:eastAsia="Arial" w:hAnsi="Arial" w:cs="Arial"/>
          <w:b/>
        </w:rPr>
        <w:t xml:space="preserve"> </w:t>
      </w:r>
      <w:r w:rsidR="0086676A">
        <w:rPr>
          <w:rFonts w:ascii="Arial" w:eastAsia="Arial" w:hAnsi="Arial" w:cs="Arial"/>
          <w:b/>
        </w:rPr>
        <w:t xml:space="preserve">   </w:t>
      </w:r>
    </w:p>
    <w:p w14:paraId="71C4290A" w14:textId="77777777" w:rsidR="009854D6" w:rsidRDefault="00B12238">
      <w:pPr>
        <w:spacing w:after="60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0D674F42" w14:textId="2F18FB4C" w:rsidR="009854D6" w:rsidRDefault="0086676A" w:rsidP="00F96F09">
      <w:pPr>
        <w:spacing w:after="35"/>
        <w:ind w:left="2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-</w:t>
      </w:r>
      <w:r w:rsidR="00B12238">
        <w:rPr>
          <w:rFonts w:ascii="Arial" w:eastAsia="Arial" w:hAnsi="Arial" w:cs="Arial"/>
          <w:b/>
        </w:rPr>
        <w:t>SICORE IVA:</w:t>
      </w:r>
      <w:r w:rsidR="00551C81">
        <w:rPr>
          <w:rFonts w:ascii="Arial" w:eastAsia="Arial" w:hAnsi="Arial" w:cs="Arial"/>
          <w:b/>
        </w:rPr>
        <w:t xml:space="preserve">      </w:t>
      </w:r>
      <w:r w:rsidR="00F96F09">
        <w:rPr>
          <w:rFonts w:ascii="Arial" w:eastAsia="Arial" w:hAnsi="Arial" w:cs="Arial"/>
          <w:b/>
        </w:rPr>
        <w:t>Corresponde</w:t>
      </w:r>
      <w:r>
        <w:rPr>
          <w:rFonts w:ascii="Arial" w:eastAsia="Arial" w:hAnsi="Arial" w:cs="Arial"/>
          <w:b/>
        </w:rPr>
        <w:t xml:space="preserve"> a</w:t>
      </w:r>
      <w:r w:rsidRPr="00F96F09">
        <w:rPr>
          <w:rFonts w:ascii="Arial" w:eastAsia="Arial" w:hAnsi="Arial" w:cs="Arial"/>
          <w:b/>
        </w:rPr>
        <w:t xml:space="preserve"> partir del 01.0</w:t>
      </w:r>
      <w:r w:rsidR="00F96F09" w:rsidRPr="00F96F09">
        <w:rPr>
          <w:rFonts w:ascii="Arial" w:eastAsia="Arial" w:hAnsi="Arial" w:cs="Arial"/>
          <w:b/>
        </w:rPr>
        <w:t>3</w:t>
      </w:r>
      <w:r w:rsidRPr="00F96F09">
        <w:rPr>
          <w:rFonts w:ascii="Arial" w:eastAsia="Arial" w:hAnsi="Arial" w:cs="Arial"/>
          <w:b/>
        </w:rPr>
        <w:t>.202</w:t>
      </w:r>
      <w:r w:rsidR="00F96F09" w:rsidRPr="00F96F09">
        <w:rPr>
          <w:rFonts w:ascii="Arial" w:eastAsia="Arial" w:hAnsi="Arial" w:cs="Arial"/>
          <w:b/>
        </w:rPr>
        <w:t>4</w:t>
      </w:r>
    </w:p>
    <w:p w14:paraId="3BCA10F2" w14:textId="77777777" w:rsidR="00B93F3C" w:rsidRDefault="00B93F3C">
      <w:pPr>
        <w:tabs>
          <w:tab w:val="center" w:pos="2147"/>
          <w:tab w:val="center" w:pos="4653"/>
        </w:tabs>
        <w:spacing w:after="56"/>
      </w:pPr>
    </w:p>
    <w:p w14:paraId="3CC79346" w14:textId="125C79D5" w:rsidR="009854D6" w:rsidRDefault="0086676A">
      <w:pPr>
        <w:tabs>
          <w:tab w:val="center" w:pos="2147"/>
          <w:tab w:val="center" w:pos="3493"/>
        </w:tabs>
        <w:spacing w:after="5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-</w:t>
      </w:r>
      <w:r w:rsidR="00B12238">
        <w:rPr>
          <w:rFonts w:ascii="Arial" w:eastAsia="Arial" w:hAnsi="Arial" w:cs="Arial"/>
          <w:b/>
        </w:rPr>
        <w:t xml:space="preserve">SUSS:              </w:t>
      </w:r>
      <w:r w:rsidR="00551C81">
        <w:rPr>
          <w:rFonts w:ascii="Arial" w:eastAsia="Arial" w:hAnsi="Arial" w:cs="Arial"/>
          <w:b/>
        </w:rPr>
        <w:t xml:space="preserve">   </w:t>
      </w:r>
      <w:r w:rsidR="00F96F09">
        <w:rPr>
          <w:rFonts w:ascii="Arial" w:eastAsia="Arial" w:hAnsi="Arial" w:cs="Arial"/>
          <w:b/>
        </w:rPr>
        <w:t>C</w:t>
      </w:r>
      <w:r w:rsidR="00B12238" w:rsidRPr="00F96F09">
        <w:rPr>
          <w:rFonts w:ascii="Arial" w:eastAsia="Arial" w:hAnsi="Arial" w:cs="Arial"/>
          <w:b/>
        </w:rPr>
        <w:t xml:space="preserve">orresponde </w:t>
      </w:r>
    </w:p>
    <w:p w14:paraId="7EA6A251" w14:textId="77777777" w:rsidR="000A6B53" w:rsidRDefault="000A6B53">
      <w:pPr>
        <w:tabs>
          <w:tab w:val="center" w:pos="2147"/>
          <w:tab w:val="center" w:pos="3493"/>
        </w:tabs>
        <w:spacing w:after="56"/>
      </w:pPr>
    </w:p>
    <w:p w14:paraId="272B0970" w14:textId="0BBA6375" w:rsidR="009854D6" w:rsidRPr="00551C81" w:rsidRDefault="0086676A" w:rsidP="00551C81">
      <w:pPr>
        <w:spacing w:after="7"/>
        <w:ind w:left="18" w:hanging="1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-</w:t>
      </w:r>
      <w:r w:rsidR="00B12238">
        <w:rPr>
          <w:rFonts w:ascii="Arial" w:eastAsia="Arial" w:hAnsi="Arial" w:cs="Arial"/>
          <w:b/>
        </w:rPr>
        <w:t xml:space="preserve">SICORE GANANCIAS:  NO CORRESPONDE. </w:t>
      </w:r>
      <w:r>
        <w:rPr>
          <w:rFonts w:ascii="Arial" w:eastAsia="Arial" w:hAnsi="Arial" w:cs="Arial"/>
          <w:b/>
        </w:rPr>
        <w:t xml:space="preserve"> </w:t>
      </w:r>
      <w:r w:rsidR="00B12238">
        <w:rPr>
          <w:rFonts w:ascii="Arial" w:eastAsia="Arial" w:hAnsi="Arial" w:cs="Arial"/>
          <w:b/>
        </w:rPr>
        <w:t xml:space="preserve">Exclusión </w:t>
      </w:r>
      <w:r w:rsidR="00B12238">
        <w:rPr>
          <w:rFonts w:ascii="Arial" w:eastAsia="Arial" w:hAnsi="Arial" w:cs="Arial"/>
        </w:rPr>
        <w:t>indicada en la propia normativa</w:t>
      </w:r>
      <w:r w:rsidR="00551C81">
        <w:rPr>
          <w:rFonts w:ascii="Arial" w:eastAsia="Arial" w:hAnsi="Arial" w:cs="Arial"/>
        </w:rPr>
        <w:t xml:space="preserve"> </w:t>
      </w:r>
      <w:r w:rsidR="00B12238">
        <w:rPr>
          <w:rFonts w:ascii="Arial" w:eastAsia="Arial" w:hAnsi="Arial" w:cs="Arial"/>
        </w:rPr>
        <w:t xml:space="preserve">(RG830). Art. 2 (Prestación de Servicio </w:t>
      </w:r>
      <w:r w:rsidR="00551C81">
        <w:rPr>
          <w:rFonts w:ascii="Arial" w:eastAsia="Arial" w:hAnsi="Arial" w:cs="Arial"/>
        </w:rPr>
        <w:t>Público)</w:t>
      </w:r>
      <w:r w:rsidR="00B12238">
        <w:rPr>
          <w:rFonts w:ascii="Arial" w:eastAsia="Arial" w:hAnsi="Arial" w:cs="Arial"/>
        </w:rPr>
        <w:t xml:space="preserve"> ANEXO III (sujetos excluidos) – Incisos C y D. </w:t>
      </w:r>
    </w:p>
    <w:p w14:paraId="3915D791" w14:textId="77777777" w:rsidR="009854D6" w:rsidRDefault="00B12238">
      <w:pPr>
        <w:spacing w:after="0"/>
        <w:ind w:left="23"/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270941D" wp14:editId="33EECA2B">
            <wp:simplePos x="0" y="0"/>
            <wp:positionH relativeFrom="page">
              <wp:posOffset>5080</wp:posOffset>
            </wp:positionH>
            <wp:positionV relativeFrom="page">
              <wp:posOffset>8427720</wp:posOffset>
            </wp:positionV>
            <wp:extent cx="7014845" cy="1815465"/>
            <wp:effectExtent l="0" t="0" r="0" b="0"/>
            <wp:wrapTopAndBottom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</w:p>
    <w:p w14:paraId="7418E628" w14:textId="67C67268" w:rsidR="009854D6" w:rsidRDefault="00B12238" w:rsidP="00F96F09">
      <w:pPr>
        <w:spacing w:after="14"/>
        <w:ind w:left="2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3"/>
          <w:u w:val="single" w:color="000000"/>
        </w:rPr>
        <w:t>A.T.M</w:t>
      </w:r>
      <w:r w:rsidR="00AD3775">
        <w:rPr>
          <w:rFonts w:ascii="Arial" w:eastAsia="Arial" w:hAnsi="Arial" w:cs="Arial"/>
          <w:b/>
          <w:sz w:val="23"/>
          <w:u w:val="single" w:color="000000"/>
        </w:rPr>
        <w:t xml:space="preserve"> (DGR </w:t>
      </w:r>
      <w:proofErr w:type="spellStart"/>
      <w:r w:rsidR="00AD3775">
        <w:rPr>
          <w:rFonts w:ascii="Arial" w:eastAsia="Arial" w:hAnsi="Arial" w:cs="Arial"/>
          <w:b/>
          <w:sz w:val="23"/>
          <w:u w:val="single" w:color="000000"/>
        </w:rPr>
        <w:t>Mnes</w:t>
      </w:r>
      <w:proofErr w:type="spellEnd"/>
      <w:r w:rsidR="00AD3775">
        <w:rPr>
          <w:rFonts w:ascii="Arial" w:eastAsia="Arial" w:hAnsi="Arial" w:cs="Arial"/>
          <w:b/>
          <w:sz w:val="23"/>
          <w:u w:val="single" w:color="000000"/>
        </w:rPr>
        <w:t>.)</w:t>
      </w:r>
      <w:r>
        <w:rPr>
          <w:rFonts w:ascii="Arial" w:eastAsia="Arial" w:hAnsi="Arial" w:cs="Arial"/>
          <w:b/>
          <w:sz w:val="23"/>
          <w:u w:val="single" w:color="000000"/>
        </w:rPr>
        <w:t>:</w:t>
      </w:r>
      <w:r w:rsidR="00551C81"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</w:rPr>
        <w:t>“Contribuyente LOCAL de IIBB”</w:t>
      </w:r>
      <w:r w:rsidR="00AD3775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 (No es contribuyente de C.M) </w:t>
      </w:r>
    </w:p>
    <w:p w14:paraId="7A427E0B" w14:textId="77777777" w:rsidR="009854D6" w:rsidRDefault="00B12238">
      <w:pPr>
        <w:spacing w:after="60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63EA7364" w14:textId="710203A1" w:rsidR="009854D6" w:rsidRDefault="00B12238" w:rsidP="00551C81">
      <w:pPr>
        <w:spacing w:after="56"/>
        <w:ind w:left="2841" w:hanging="2833"/>
        <w:jc w:val="both"/>
      </w:pPr>
      <w:r>
        <w:rPr>
          <w:rFonts w:ascii="Arial" w:eastAsia="Arial" w:hAnsi="Arial" w:cs="Arial"/>
          <w:b/>
          <w:u w:val="single" w:color="000000"/>
        </w:rPr>
        <w:t>Retenciones IIBB:</w:t>
      </w:r>
      <w:r>
        <w:rPr>
          <w:rFonts w:ascii="Arial" w:eastAsia="Arial" w:hAnsi="Arial" w:cs="Arial"/>
          <w:b/>
        </w:rPr>
        <w:t xml:space="preserve"> NO ES PASIBLE </w:t>
      </w:r>
      <w:proofErr w:type="gramStart"/>
      <w:r>
        <w:rPr>
          <w:rFonts w:ascii="Arial" w:eastAsia="Arial" w:hAnsi="Arial" w:cs="Arial"/>
          <w:b/>
        </w:rPr>
        <w:t>DE  RETENCION</w:t>
      </w:r>
      <w:proofErr w:type="gramEnd"/>
      <w:r>
        <w:rPr>
          <w:rFonts w:ascii="Arial" w:eastAsia="Arial" w:hAnsi="Arial" w:cs="Arial"/>
          <w:b/>
        </w:rPr>
        <w:t xml:space="preserve"> ( RG 025 y 028/2016 de la D.G.R.</w:t>
      </w:r>
      <w:r w:rsidR="00551C8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Misiones.) </w:t>
      </w:r>
    </w:p>
    <w:p w14:paraId="3459A5DC" w14:textId="2D657CD9" w:rsidR="009854D6" w:rsidRDefault="00F96F09">
      <w:pPr>
        <w:spacing w:after="35"/>
        <w:ind w:left="23"/>
      </w:pPr>
      <w:r w:rsidRPr="00F96F09">
        <w:rPr>
          <w:rFonts w:ascii="Arial" w:eastAsia="Arial" w:hAnsi="Arial" w:cs="Arial"/>
          <w:b/>
          <w:u w:val="single"/>
        </w:rPr>
        <w:t>Percepciones IIBB</w:t>
      </w:r>
      <w:r>
        <w:rPr>
          <w:rFonts w:ascii="Arial" w:eastAsia="Arial" w:hAnsi="Arial" w:cs="Arial"/>
          <w:b/>
        </w:rPr>
        <w:t>: Corresponde</w:t>
      </w:r>
      <w:r w:rsidR="00B12238">
        <w:rPr>
          <w:rFonts w:ascii="Arial" w:eastAsia="Arial" w:hAnsi="Arial" w:cs="Arial"/>
          <w:b/>
        </w:rPr>
        <w:tab/>
        <w:t xml:space="preserve"> </w:t>
      </w:r>
    </w:p>
    <w:p w14:paraId="6E3CBD4A" w14:textId="77777777" w:rsidR="009854D6" w:rsidRDefault="00B12238">
      <w:pPr>
        <w:spacing w:after="38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2B36ADF4" w14:textId="77777777" w:rsidR="009854D6" w:rsidRDefault="00B12238">
      <w:pPr>
        <w:spacing w:after="21"/>
      </w:pPr>
      <w:r>
        <w:rPr>
          <w:rFonts w:ascii="Arial" w:eastAsia="Arial" w:hAnsi="Arial" w:cs="Arial"/>
          <w:b/>
          <w:sz w:val="23"/>
          <w:u w:val="single" w:color="000000"/>
        </w:rPr>
        <w:t>MUNICIPALIDAD de POSADAS</w:t>
      </w:r>
      <w:r>
        <w:rPr>
          <w:rFonts w:ascii="Arial" w:eastAsia="Arial" w:hAnsi="Arial" w:cs="Arial"/>
          <w:b/>
          <w:sz w:val="23"/>
        </w:rPr>
        <w:t xml:space="preserve">  </w:t>
      </w:r>
    </w:p>
    <w:p w14:paraId="6BBC3D09" w14:textId="77777777" w:rsidR="009854D6" w:rsidRDefault="00B12238">
      <w:pPr>
        <w:spacing w:after="58"/>
        <w:ind w:left="23"/>
      </w:pPr>
      <w:r>
        <w:rPr>
          <w:rFonts w:ascii="Arial" w:eastAsia="Arial" w:hAnsi="Arial" w:cs="Arial"/>
          <w:b/>
        </w:rPr>
        <w:t xml:space="preserve"> </w:t>
      </w:r>
    </w:p>
    <w:p w14:paraId="7EB53E38" w14:textId="43D5266D" w:rsidR="00F96F09" w:rsidRDefault="00B12238" w:rsidP="00551C81">
      <w:pPr>
        <w:tabs>
          <w:tab w:val="center" w:pos="5834"/>
        </w:tabs>
        <w:spacing w:after="5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 w:color="000000"/>
        </w:rPr>
        <w:t>Retenciones:</w:t>
      </w:r>
      <w:r>
        <w:rPr>
          <w:rFonts w:ascii="Arial" w:eastAsia="Arial" w:hAnsi="Arial" w:cs="Arial"/>
          <w:b/>
        </w:rPr>
        <w:t xml:space="preserve"> </w:t>
      </w:r>
      <w:r w:rsidR="00551C81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>EMSA es pasible de Retención y Percepción de la Municipalidad de Posadas</w:t>
      </w:r>
      <w:r w:rsidR="00F96F09">
        <w:rPr>
          <w:rFonts w:ascii="Arial" w:eastAsia="Arial" w:hAnsi="Arial" w:cs="Arial"/>
          <w:b/>
        </w:rPr>
        <w:t xml:space="preserve">                                </w:t>
      </w:r>
      <w:proofErr w:type="gramStart"/>
      <w:r w:rsidR="00F96F09"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>(</w:t>
      </w:r>
      <w:proofErr w:type="gramEnd"/>
      <w:r>
        <w:rPr>
          <w:rFonts w:ascii="Arial" w:eastAsia="Arial" w:hAnsi="Arial" w:cs="Arial"/>
          <w:b/>
        </w:rPr>
        <w:t xml:space="preserve">RG 016/12) </w:t>
      </w:r>
      <w:r w:rsidR="00F96F09">
        <w:rPr>
          <w:rFonts w:ascii="Arial" w:eastAsia="Arial" w:hAnsi="Arial" w:cs="Arial"/>
          <w:b/>
        </w:rPr>
        <w:t xml:space="preserve">.  </w:t>
      </w:r>
    </w:p>
    <w:p w14:paraId="4F058962" w14:textId="552EC7D6" w:rsidR="009854D6" w:rsidRDefault="00B12238" w:rsidP="00551C81">
      <w:pPr>
        <w:tabs>
          <w:tab w:val="center" w:pos="5834"/>
        </w:tabs>
        <w:spacing w:after="56"/>
      </w:pPr>
      <w:r>
        <w:rPr>
          <w:rFonts w:ascii="Arial" w:eastAsia="Arial" w:hAnsi="Arial" w:cs="Arial"/>
          <w:b/>
        </w:rPr>
        <w:t xml:space="preserve">  </w:t>
      </w:r>
      <w:r>
        <w:t xml:space="preserve"> </w:t>
      </w:r>
    </w:p>
    <w:sectPr w:rsidR="009854D6" w:rsidSect="000A6B53">
      <w:pgSz w:w="11906" w:h="16838"/>
      <w:pgMar w:top="993" w:right="713" w:bottom="1440" w:left="1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D6"/>
    <w:rsid w:val="000A6B53"/>
    <w:rsid w:val="000F1BBA"/>
    <w:rsid w:val="002A6D59"/>
    <w:rsid w:val="00551C81"/>
    <w:rsid w:val="00710FA2"/>
    <w:rsid w:val="0086676A"/>
    <w:rsid w:val="009854D6"/>
    <w:rsid w:val="00AD3775"/>
    <w:rsid w:val="00B12238"/>
    <w:rsid w:val="00B93F3C"/>
    <w:rsid w:val="00BD2CFC"/>
    <w:rsid w:val="00E725D6"/>
    <w:rsid w:val="00F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5B1C"/>
  <w15:docId w15:val="{F7132860-E432-4367-A96E-05B9FFA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Pozzi</dc:creator>
  <cp:keywords/>
  <cp:lastModifiedBy>EMSA</cp:lastModifiedBy>
  <cp:revision>8</cp:revision>
  <cp:lastPrinted>2022-06-07T14:50:00Z</cp:lastPrinted>
  <dcterms:created xsi:type="dcterms:W3CDTF">2022-06-08T09:10:00Z</dcterms:created>
  <dcterms:modified xsi:type="dcterms:W3CDTF">2024-03-07T11:01:00Z</dcterms:modified>
</cp:coreProperties>
</file>